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B" w:rsidRPr="00EA28D3" w:rsidRDefault="0006240B" w:rsidP="0006240B">
      <w:pPr>
        <w:jc w:val="center"/>
        <w:rPr>
          <w:b/>
          <w:lang w:val="el-GR"/>
        </w:rPr>
      </w:pPr>
      <w:r w:rsidRPr="00EA28D3">
        <w:rPr>
          <w:b/>
          <w:lang w:val="el-GR"/>
        </w:rPr>
        <w:t>ΟΙΚΟΝΟΜΙΚΗ ΠΡΟΣΦΟΡΑ Του/Της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………………………………………………………………………………………………………………….…………………………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∆/νση: …………………………………………………………………….................................................................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Τηλ.: ………………………………………………………...................................................................................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ΑΦΜ:…………………………………………………………… ΔΟΥ……………………….……………………………………..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ΠΡΟΣ ΤΟ ΔΗΜΟ ΧΕΡΣΟΝΗΣΟΥ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 xml:space="preserve">ΓΙΑ ΤΗΝ </w:t>
      </w:r>
      <w:r>
        <w:rPr>
          <w:lang w:val="el-GR"/>
        </w:rPr>
        <w:t>ΥΠΗΡΕΣΙΑ</w:t>
      </w:r>
      <w:r w:rsidRPr="00FF0B75">
        <w:rPr>
          <w:lang w:val="el-GR"/>
        </w:rPr>
        <w:t xml:space="preserve"> «</w:t>
      </w:r>
      <w:r>
        <w:rPr>
          <w:lang w:val="el-GR"/>
        </w:rPr>
        <w:t>ΥΠΗΡΕΣΙΕΣ ΑΣΦΑΛΟΥΣ ΦΥΛΑΞΗΣ, ΔΙΑΧΕΙΡΙΣΗΣ &amp; ΨΗΦΙΟΠΟΙΗΣΗΣ ΚΑΤΟΠΙΝ ΑΙΤΗΜΑΤΟΣ ΤΟΥ ΦΥΣΙΚΟΥ ΑΡΧΕΙΟΥ ΤΟΥ ΔΗΜΟΥ ΧΕΡΣΟΝΗΣΟΥ»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 xml:space="preserve">(ΑΡΙΘ. ΜΕΛΕΤΗΣ </w:t>
      </w:r>
      <w:r>
        <w:rPr>
          <w:lang w:val="el-GR"/>
        </w:rPr>
        <w:t>ΔΔΥ04</w:t>
      </w:r>
      <w:r w:rsidRPr="00FF0B75">
        <w:rPr>
          <w:lang w:val="el-GR"/>
        </w:rPr>
        <w:t>/202</w:t>
      </w:r>
      <w:r>
        <w:rPr>
          <w:lang w:val="el-GR"/>
        </w:rPr>
        <w:t>3</w:t>
      </w:r>
      <w:r w:rsidRPr="00FF0B75">
        <w:rPr>
          <w:lang w:val="el-GR"/>
        </w:rPr>
        <w:t>)</w:t>
      </w:r>
    </w:p>
    <w:p w:rsidR="0006240B" w:rsidRPr="00FF0B75" w:rsidRDefault="0006240B" w:rsidP="0006240B">
      <w:pPr>
        <w:jc w:val="center"/>
        <w:rPr>
          <w:lang w:val="el-GR"/>
        </w:rPr>
      </w:pPr>
      <w:r w:rsidRPr="00FF0B75">
        <w:rPr>
          <w:lang w:val="el-GR"/>
        </w:rPr>
        <w:t>ΑΡ. ΔΙΑΚ/ΞΗΣ ……./…-….-202</w:t>
      </w:r>
      <w:r>
        <w:rPr>
          <w:lang w:val="el-GR"/>
        </w:rPr>
        <w:t>3</w:t>
      </w:r>
    </w:p>
    <w:p w:rsidR="0006240B" w:rsidRDefault="0006240B" w:rsidP="0006240B">
      <w:pPr>
        <w:pStyle w:val="normalwithoutspacing"/>
        <w:rPr>
          <w:i/>
          <w:strike/>
          <w:color w:val="5B9BD5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090"/>
        <w:gridCol w:w="1618"/>
        <w:gridCol w:w="1324"/>
        <w:gridCol w:w="1329"/>
        <w:gridCol w:w="1531"/>
      </w:tblGrid>
      <w:tr w:rsidR="0006240B" w:rsidRPr="003F21FF" w:rsidTr="009A3918">
        <w:trPr>
          <w:trHeight w:val="906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ΥΠΗΡΕΣΙΕΣ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ΜΟΝΑΔΑ ΜΕΤΡΗΣΗΣ</w:t>
            </w:r>
          </w:p>
        </w:tc>
        <w:tc>
          <w:tcPr>
            <w:tcW w:w="1324" w:type="dxa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</w:p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ΠΟΣΟΤΗΤΑ</w:t>
            </w:r>
          </w:p>
        </w:tc>
        <w:tc>
          <w:tcPr>
            <w:tcW w:w="1329" w:type="dxa"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ΤΙΜΗ ΜΟΝΑΔΑΣ (€)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 w:val="21"/>
                <w:szCs w:val="21"/>
              </w:rPr>
            </w:pPr>
            <w:r w:rsidRPr="00FF0B75">
              <w:rPr>
                <w:rFonts w:eastAsia="Courier New"/>
                <w:b/>
                <w:bCs/>
                <w:sz w:val="21"/>
                <w:szCs w:val="21"/>
              </w:rPr>
              <w:t>ΠΟΣΟ ΠΡΟ ΦΠΑ (€)</w:t>
            </w:r>
          </w:p>
        </w:tc>
      </w:tr>
      <w:tr w:rsidR="0006240B" w:rsidRPr="00856618" w:rsidTr="009A3918">
        <w:trPr>
          <w:trHeight w:val="100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ind w:left="284"/>
              <w:jc w:val="center"/>
              <w:rPr>
                <w:rFonts w:eastAsia="Courier New"/>
                <w:szCs w:val="22"/>
              </w:rPr>
            </w:pPr>
            <w:r w:rsidRPr="00FF0B75">
              <w:rPr>
                <w:rFonts w:eastAsia="Courier New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6240B" w:rsidRDefault="0006240B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l-GR"/>
              </w:rPr>
            </w:pPr>
            <w:r w:rsidRPr="00FF0B75">
              <w:rPr>
                <w:rFonts w:eastAsia="Arial"/>
                <w:bCs/>
                <w:szCs w:val="22"/>
                <w:lang w:val="el-GR"/>
              </w:rPr>
              <w:t>Ασφαλής Ψηφιοποίηση κατόπιν αιτήματος του Δήμου (</w:t>
            </w:r>
            <w:r w:rsidRPr="00FF0B75">
              <w:rPr>
                <w:rFonts w:eastAsia="Arial"/>
                <w:bCs/>
                <w:szCs w:val="22"/>
                <w:lang w:val="en-US"/>
              </w:rPr>
              <w:t>ad</w:t>
            </w:r>
            <w:r w:rsidRPr="00FF0B75">
              <w:rPr>
                <w:rFonts w:eastAsia="Arial"/>
                <w:bCs/>
                <w:szCs w:val="22"/>
                <w:lang w:val="el-GR"/>
              </w:rPr>
              <w:t xml:space="preserve"> </w:t>
            </w:r>
            <w:r w:rsidRPr="00FF0B75">
              <w:rPr>
                <w:rFonts w:eastAsia="Arial"/>
                <w:bCs/>
                <w:szCs w:val="22"/>
                <w:lang w:val="en-US"/>
              </w:rPr>
              <w:t>hoc</w:t>
            </w:r>
            <w:r w:rsidRPr="00FF0B75">
              <w:rPr>
                <w:rFonts w:eastAsia="Arial"/>
                <w:bCs/>
                <w:szCs w:val="22"/>
                <w:lang w:val="el-GR"/>
              </w:rPr>
              <w:t xml:space="preserve"> ψηφιοποίηση)</w:t>
            </w:r>
          </w:p>
          <w:p w:rsidR="00C936ED" w:rsidRPr="00C936ED" w:rsidRDefault="00C936ED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n-US"/>
              </w:rPr>
            </w:pPr>
            <w:r>
              <w:rPr>
                <w:rFonts w:eastAsia="Arial"/>
                <w:bCs/>
                <w:szCs w:val="22"/>
                <w:lang w:val="en-US"/>
              </w:rPr>
              <w:t>(cpv 72252000-6)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Arial"/>
                <w:bCs/>
                <w:szCs w:val="22"/>
              </w:rPr>
            </w:pPr>
            <w:proofErr w:type="spellStart"/>
            <w:r w:rsidRPr="00FF0B75">
              <w:rPr>
                <w:rFonts w:eastAsia="Courier New"/>
                <w:szCs w:val="22"/>
              </w:rPr>
              <w:t>Σελίδ</w:t>
            </w:r>
            <w:proofErr w:type="spellEnd"/>
            <w:r w:rsidRPr="00FF0B75">
              <w:rPr>
                <w:rFonts w:eastAsia="Courier New"/>
                <w:szCs w:val="22"/>
              </w:rPr>
              <w:t>α</w:t>
            </w:r>
          </w:p>
        </w:tc>
        <w:tc>
          <w:tcPr>
            <w:tcW w:w="1324" w:type="dxa"/>
          </w:tcPr>
          <w:p w:rsidR="0006240B" w:rsidRPr="00FF0B75" w:rsidRDefault="0006240B" w:rsidP="009A3918">
            <w:pPr>
              <w:widowControl w:val="0"/>
              <w:spacing w:before="10" w:after="10"/>
              <w:jc w:val="center"/>
              <w:rPr>
                <w:rFonts w:eastAsia="Courier New"/>
                <w:szCs w:val="22"/>
              </w:rPr>
            </w:pPr>
          </w:p>
          <w:p w:rsidR="0006240B" w:rsidRPr="00FF0B75" w:rsidRDefault="0006240B" w:rsidP="009A3918">
            <w:pPr>
              <w:widowControl w:val="0"/>
              <w:spacing w:before="10" w:after="10"/>
              <w:jc w:val="center"/>
              <w:rPr>
                <w:rFonts w:eastAsia="Courier New"/>
                <w:szCs w:val="22"/>
              </w:rPr>
            </w:pPr>
            <w:r w:rsidRPr="00FF0B75">
              <w:rPr>
                <w:rFonts w:eastAsia="Courier New"/>
                <w:szCs w:val="22"/>
                <w:lang w:val="en-US"/>
              </w:rPr>
              <w:t>105</w:t>
            </w:r>
            <w:r w:rsidRPr="00FF0B75">
              <w:rPr>
                <w:rFonts w:eastAsia="Courier New"/>
                <w:szCs w:val="22"/>
              </w:rPr>
              <w:t>.000</w:t>
            </w:r>
          </w:p>
        </w:tc>
        <w:tc>
          <w:tcPr>
            <w:tcW w:w="1329" w:type="dxa"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  <w:lang w:val="en-US"/>
              </w:rPr>
            </w:pPr>
          </w:p>
        </w:tc>
      </w:tr>
      <w:tr w:rsidR="0006240B" w:rsidRPr="003F21FF" w:rsidTr="009A3918">
        <w:trPr>
          <w:trHeight w:val="683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ind w:left="284"/>
              <w:jc w:val="center"/>
              <w:rPr>
                <w:rFonts w:eastAsia="Courier New"/>
                <w:szCs w:val="22"/>
              </w:rPr>
            </w:pPr>
            <w:r w:rsidRPr="00FF0B75">
              <w:rPr>
                <w:rFonts w:eastAsia="Courier New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6240B" w:rsidRDefault="0006240B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n-US"/>
              </w:rPr>
            </w:pPr>
            <w:r w:rsidRPr="00FF0B75">
              <w:rPr>
                <w:rFonts w:eastAsia="Arial"/>
                <w:bCs/>
                <w:szCs w:val="22"/>
                <w:lang w:val="el-GR"/>
              </w:rPr>
              <w:t xml:space="preserve">Ασφαλής Φύλαξη &amp; Διαχείριση Αρχείων για δύο (2) έτη </w:t>
            </w:r>
          </w:p>
          <w:p w:rsidR="00C936ED" w:rsidRPr="00C936ED" w:rsidRDefault="00C936ED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n-US"/>
              </w:rPr>
            </w:pPr>
            <w:r>
              <w:rPr>
                <w:rFonts w:eastAsia="Arial"/>
                <w:bCs/>
                <w:szCs w:val="22"/>
                <w:lang w:val="en-US"/>
              </w:rPr>
              <w:t>(cpv 79560000-7</w:t>
            </w:r>
            <w:bookmarkStart w:id="0" w:name="_GoBack"/>
            <w:bookmarkEnd w:id="0"/>
            <w:r w:rsidRPr="00C936ED">
              <w:rPr>
                <w:rFonts w:eastAsia="Arial"/>
                <w:bCs/>
                <w:szCs w:val="22"/>
                <w:lang w:val="en-US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  <w:proofErr w:type="spellStart"/>
            <w:r w:rsidRPr="00FF0B75">
              <w:rPr>
                <w:rFonts w:eastAsia="Courier New"/>
                <w:szCs w:val="22"/>
              </w:rPr>
              <w:t>Κι</w:t>
            </w:r>
            <w:proofErr w:type="spellEnd"/>
            <w:r w:rsidRPr="00FF0B75">
              <w:rPr>
                <w:rFonts w:eastAsia="Courier New"/>
                <w:szCs w:val="22"/>
              </w:rPr>
              <w:t>βώτιο/Έτος</w:t>
            </w:r>
          </w:p>
        </w:tc>
        <w:tc>
          <w:tcPr>
            <w:tcW w:w="1324" w:type="dxa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  <w:r w:rsidRPr="00FF0B75">
              <w:rPr>
                <w:rFonts w:eastAsia="Courier New"/>
                <w:szCs w:val="22"/>
              </w:rPr>
              <w:t>1</w:t>
            </w:r>
            <w:r w:rsidRPr="00FF0B75">
              <w:rPr>
                <w:rFonts w:eastAsia="Courier New"/>
                <w:szCs w:val="22"/>
                <w:lang w:val="en-US"/>
              </w:rPr>
              <w:t>0</w:t>
            </w:r>
            <w:r w:rsidRPr="00FF0B75">
              <w:rPr>
                <w:rFonts w:eastAsia="Courier New"/>
                <w:szCs w:val="22"/>
              </w:rPr>
              <w:t>.000</w:t>
            </w:r>
          </w:p>
        </w:tc>
        <w:tc>
          <w:tcPr>
            <w:tcW w:w="1329" w:type="dxa"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Cs/>
                <w:szCs w:val="22"/>
              </w:rPr>
            </w:pPr>
          </w:p>
        </w:tc>
      </w:tr>
      <w:tr w:rsidR="0006240B" w:rsidRPr="003F21FF" w:rsidTr="009A3918">
        <w:trPr>
          <w:trHeight w:val="1266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ind w:left="284"/>
              <w:jc w:val="center"/>
              <w:rPr>
                <w:rFonts w:eastAsia="Courier New"/>
                <w:szCs w:val="22"/>
              </w:rPr>
            </w:pPr>
            <w:r w:rsidRPr="00FF0B75">
              <w:rPr>
                <w:rFonts w:eastAsia="Courier New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936ED" w:rsidRDefault="0006240B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n-US"/>
              </w:rPr>
            </w:pPr>
            <w:r w:rsidRPr="00FF0B75">
              <w:rPr>
                <w:rFonts w:eastAsia="Arial"/>
                <w:bCs/>
                <w:szCs w:val="22"/>
                <w:lang w:val="el-GR"/>
              </w:rPr>
              <w:t>Πληροφοριακό Σύστημα Ηλεκτρονικής Διαχείρισης Αρχείου για δύο (2) έτη</w:t>
            </w:r>
          </w:p>
          <w:p w:rsidR="0006240B" w:rsidRPr="00FF0B75" w:rsidRDefault="00C936ED" w:rsidP="009A3918">
            <w:pPr>
              <w:widowControl w:val="0"/>
              <w:jc w:val="center"/>
              <w:rPr>
                <w:rFonts w:eastAsia="Arial"/>
                <w:bCs/>
                <w:szCs w:val="22"/>
                <w:lang w:val="el-GR"/>
              </w:rPr>
            </w:pPr>
            <w:r w:rsidRPr="00C936ED">
              <w:rPr>
                <w:rFonts w:eastAsia="Arial"/>
                <w:bCs/>
                <w:szCs w:val="22"/>
                <w:lang w:val="el-GR"/>
              </w:rPr>
              <w:t>(cpv 72252000-6)</w:t>
            </w:r>
            <w:r w:rsidR="0006240B" w:rsidRPr="00FF0B75">
              <w:rPr>
                <w:rFonts w:eastAsia="Arial"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  <w:proofErr w:type="spellStart"/>
            <w:r w:rsidRPr="00FF0B75">
              <w:rPr>
                <w:rFonts w:eastAsia="Courier New"/>
                <w:szCs w:val="22"/>
              </w:rPr>
              <w:t>Ετήσι</w:t>
            </w:r>
            <w:proofErr w:type="spellEnd"/>
            <w:r w:rsidRPr="00FF0B75">
              <w:rPr>
                <w:rFonts w:eastAsia="Courier New"/>
                <w:szCs w:val="22"/>
              </w:rPr>
              <w:t xml:space="preserve">α </w:t>
            </w:r>
            <w:proofErr w:type="spellStart"/>
            <w:r w:rsidRPr="00FF0B75">
              <w:rPr>
                <w:rFonts w:eastAsia="Courier New"/>
                <w:szCs w:val="22"/>
              </w:rPr>
              <w:t>Άδει</w:t>
            </w:r>
            <w:proofErr w:type="spellEnd"/>
            <w:r w:rsidRPr="00FF0B75">
              <w:rPr>
                <w:rFonts w:eastAsia="Courier New"/>
                <w:szCs w:val="22"/>
              </w:rPr>
              <w:t xml:space="preserve">α </w:t>
            </w:r>
            <w:proofErr w:type="spellStart"/>
            <w:r w:rsidRPr="00FF0B75">
              <w:rPr>
                <w:rFonts w:eastAsia="Courier New"/>
                <w:szCs w:val="22"/>
              </w:rPr>
              <w:t>Χρήσης</w:t>
            </w:r>
            <w:proofErr w:type="spellEnd"/>
          </w:p>
        </w:tc>
        <w:tc>
          <w:tcPr>
            <w:tcW w:w="1324" w:type="dxa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  <w:lang w:val="en-US"/>
              </w:rPr>
            </w:pPr>
            <w:r w:rsidRPr="00FF0B75">
              <w:rPr>
                <w:rFonts w:eastAsia="Courier New"/>
                <w:szCs w:val="22"/>
                <w:lang w:val="en-US"/>
              </w:rPr>
              <w:t>2</w:t>
            </w:r>
          </w:p>
        </w:tc>
        <w:tc>
          <w:tcPr>
            <w:tcW w:w="1329" w:type="dxa"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Cs/>
                <w:szCs w:val="22"/>
              </w:rPr>
            </w:pPr>
          </w:p>
        </w:tc>
      </w:tr>
      <w:tr w:rsidR="0006240B" w:rsidRPr="003F21FF" w:rsidTr="009A3918">
        <w:trPr>
          <w:trHeight w:val="286"/>
          <w:jc w:val="center"/>
        </w:trPr>
        <w:tc>
          <w:tcPr>
            <w:tcW w:w="584" w:type="dxa"/>
          </w:tcPr>
          <w:p w:rsidR="0006240B" w:rsidRPr="00FF0B75" w:rsidRDefault="0006240B" w:rsidP="009A3918">
            <w:pPr>
              <w:widowControl w:val="0"/>
              <w:ind w:left="284"/>
              <w:jc w:val="center"/>
              <w:rPr>
                <w:rFonts w:eastAsia="Courier New"/>
                <w:b/>
                <w:szCs w:val="22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06240B" w:rsidRPr="00FF0B75" w:rsidRDefault="0006240B" w:rsidP="009A3918">
            <w:pPr>
              <w:widowControl w:val="0"/>
              <w:ind w:left="284"/>
              <w:jc w:val="right"/>
              <w:rPr>
                <w:rFonts w:eastAsia="Courier New"/>
                <w:b/>
                <w:szCs w:val="22"/>
              </w:rPr>
            </w:pPr>
            <w:r w:rsidRPr="00FF0B75">
              <w:rPr>
                <w:rFonts w:eastAsia="Courier New"/>
                <w:b/>
                <w:szCs w:val="22"/>
              </w:rPr>
              <w:t>ΣΥΝΟΛΟ ΠΡΟ ΦΠΑ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Cs w:val="22"/>
              </w:rPr>
            </w:pPr>
          </w:p>
        </w:tc>
      </w:tr>
      <w:tr w:rsidR="0006240B" w:rsidRPr="003F21FF" w:rsidTr="009A3918">
        <w:trPr>
          <w:trHeight w:val="286"/>
          <w:jc w:val="center"/>
        </w:trPr>
        <w:tc>
          <w:tcPr>
            <w:tcW w:w="584" w:type="dxa"/>
          </w:tcPr>
          <w:p w:rsidR="0006240B" w:rsidRPr="00FF0B75" w:rsidRDefault="0006240B" w:rsidP="009A3918">
            <w:pPr>
              <w:widowControl w:val="0"/>
              <w:ind w:left="284"/>
              <w:jc w:val="right"/>
              <w:rPr>
                <w:rFonts w:eastAsia="Courier New"/>
                <w:b/>
                <w:szCs w:val="22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06240B" w:rsidRPr="00FF0B75" w:rsidRDefault="0006240B" w:rsidP="009A3918">
            <w:pPr>
              <w:widowControl w:val="0"/>
              <w:jc w:val="right"/>
              <w:rPr>
                <w:rFonts w:eastAsia="Courier New"/>
                <w:b/>
                <w:szCs w:val="22"/>
              </w:rPr>
            </w:pPr>
            <w:r w:rsidRPr="00FF0B75">
              <w:rPr>
                <w:rFonts w:eastAsia="Courier New"/>
                <w:b/>
                <w:szCs w:val="22"/>
              </w:rPr>
              <w:t>ΦΠΑ 24%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Cs w:val="22"/>
              </w:rPr>
            </w:pPr>
            <w:r w:rsidRPr="00FF0B75">
              <w:rPr>
                <w:rFonts w:eastAsia="Courier New"/>
                <w:b/>
                <w:bCs/>
                <w:szCs w:val="22"/>
                <w:lang w:val="en-US"/>
              </w:rPr>
              <w:t xml:space="preserve">  </w:t>
            </w:r>
          </w:p>
        </w:tc>
      </w:tr>
      <w:tr w:rsidR="0006240B" w:rsidRPr="003F21FF" w:rsidTr="009A3918">
        <w:trPr>
          <w:trHeight w:val="302"/>
          <w:jc w:val="center"/>
        </w:trPr>
        <w:tc>
          <w:tcPr>
            <w:tcW w:w="584" w:type="dxa"/>
          </w:tcPr>
          <w:p w:rsidR="0006240B" w:rsidRPr="00FF0B75" w:rsidRDefault="0006240B" w:rsidP="009A3918">
            <w:pPr>
              <w:widowControl w:val="0"/>
              <w:ind w:left="284"/>
              <w:jc w:val="right"/>
              <w:rPr>
                <w:rFonts w:eastAsia="Courier New"/>
                <w:b/>
                <w:bCs/>
                <w:szCs w:val="22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06240B" w:rsidRPr="00FF0B75" w:rsidRDefault="0006240B" w:rsidP="009A3918">
            <w:pPr>
              <w:widowControl w:val="0"/>
              <w:ind w:left="284"/>
              <w:jc w:val="right"/>
              <w:rPr>
                <w:rFonts w:eastAsia="Courier New"/>
                <w:b/>
                <w:szCs w:val="22"/>
              </w:rPr>
            </w:pPr>
            <w:r w:rsidRPr="00FF0B75">
              <w:rPr>
                <w:rFonts w:eastAsia="Courier New"/>
                <w:b/>
                <w:bCs/>
                <w:szCs w:val="22"/>
              </w:rPr>
              <w:t>ΣΥΝΟΛIKΟ ΠΟΣΟ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6240B" w:rsidRPr="00FF0B75" w:rsidRDefault="0006240B" w:rsidP="009A3918">
            <w:pPr>
              <w:widowControl w:val="0"/>
              <w:jc w:val="center"/>
              <w:rPr>
                <w:rFonts w:eastAsia="Courier New"/>
                <w:b/>
                <w:bCs/>
                <w:szCs w:val="22"/>
              </w:rPr>
            </w:pPr>
          </w:p>
        </w:tc>
      </w:tr>
    </w:tbl>
    <w:p w:rsidR="0006240B" w:rsidRDefault="0006240B" w:rsidP="0006240B">
      <w:pPr>
        <w:pStyle w:val="normalwithoutspacing"/>
        <w:rPr>
          <w:i/>
          <w:strike/>
          <w:color w:val="5B9BD5"/>
          <w:szCs w:val="22"/>
        </w:rPr>
      </w:pPr>
    </w:p>
    <w:p w:rsidR="0006240B" w:rsidRDefault="0006240B" w:rsidP="0006240B">
      <w:pPr>
        <w:pStyle w:val="normalwithoutspacing"/>
        <w:rPr>
          <w:i/>
          <w:strike/>
          <w:color w:val="5B9BD5"/>
          <w:szCs w:val="22"/>
        </w:rPr>
      </w:pPr>
    </w:p>
    <w:p w:rsidR="0006240B" w:rsidRPr="00FF0B75" w:rsidRDefault="0006240B" w:rsidP="0006240B">
      <w:pPr>
        <w:spacing w:after="0"/>
        <w:ind w:left="-426"/>
        <w:jc w:val="left"/>
        <w:rPr>
          <w:lang w:val="el-GR" w:eastAsia="ar-SA"/>
        </w:rPr>
      </w:pPr>
      <w:r>
        <w:rPr>
          <w:lang w:val="el-GR" w:eastAsia="ar-SA"/>
        </w:rPr>
        <w:t xml:space="preserve">          </w:t>
      </w:r>
      <w:r w:rsidRPr="00FF0B75">
        <w:rPr>
          <w:lang w:val="el-GR" w:eastAsia="ar-SA"/>
        </w:rPr>
        <w:t>Σύνολο µε Φ.Π.Α.(ολογράφως):......................................................................................................... .</w:t>
      </w:r>
      <w:r>
        <w:rPr>
          <w:lang w:val="el-GR" w:eastAsia="ar-SA"/>
        </w:rPr>
        <w:t xml:space="preserve">  </w:t>
      </w:r>
      <w:r w:rsidRPr="00FF0B75">
        <w:rPr>
          <w:lang w:val="el-GR" w:eastAsia="ar-SA"/>
        </w:rPr>
        <w:t>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40B" w:rsidRPr="00FF0B75" w:rsidRDefault="0006240B" w:rsidP="0006240B">
      <w:pPr>
        <w:spacing w:after="0"/>
        <w:rPr>
          <w:lang w:val="el-GR" w:eastAsia="ar-SA"/>
        </w:rPr>
      </w:pPr>
      <w:r w:rsidRPr="00FF0B75">
        <w:rPr>
          <w:lang w:val="el-GR" w:eastAsia="ar-SA"/>
        </w:rPr>
        <w:t xml:space="preserve">               </w:t>
      </w:r>
    </w:p>
    <w:p w:rsidR="0006240B" w:rsidRPr="00FF0B75" w:rsidRDefault="0006240B" w:rsidP="0006240B">
      <w:pPr>
        <w:spacing w:after="0"/>
        <w:rPr>
          <w:lang w:val="el-GR" w:eastAsia="ar-SA"/>
        </w:rPr>
      </w:pPr>
      <w:r w:rsidRPr="00FF0B75">
        <w:rPr>
          <w:lang w:val="el-GR" w:eastAsia="ar-SA"/>
        </w:rPr>
        <w:t xml:space="preserve">                                                                                             ΗΜΕΡΟΜΗΝΙΑ:</w:t>
      </w:r>
    </w:p>
    <w:p w:rsidR="0006240B" w:rsidRPr="00FF0B75" w:rsidRDefault="0006240B" w:rsidP="0006240B">
      <w:pPr>
        <w:rPr>
          <w:lang w:val="el-GR" w:eastAsia="ar-SA"/>
        </w:rPr>
      </w:pPr>
      <w:r w:rsidRPr="00FF0B75">
        <w:rPr>
          <w:lang w:val="el-GR" w:eastAsia="ar-SA"/>
        </w:rPr>
        <w:t xml:space="preserve">                                                                                      Ο/Η  ΠΡΟΣΦΕΡΩΝ/ΟΥΣΑ </w:t>
      </w:r>
    </w:p>
    <w:p w:rsidR="0006240B" w:rsidRPr="00FF0B75" w:rsidRDefault="0006240B" w:rsidP="0006240B">
      <w:pPr>
        <w:ind w:left="-426"/>
        <w:rPr>
          <w:lang w:val="el-GR" w:eastAsia="ar-SA"/>
        </w:rPr>
      </w:pPr>
    </w:p>
    <w:p w:rsidR="0006240B" w:rsidRPr="00FF0B75" w:rsidRDefault="0006240B" w:rsidP="0006240B">
      <w:pPr>
        <w:ind w:left="-426"/>
        <w:rPr>
          <w:lang w:val="el-GR" w:eastAsia="ar-SA"/>
        </w:rPr>
      </w:pPr>
    </w:p>
    <w:p w:rsidR="00526A59" w:rsidRPr="0006240B" w:rsidRDefault="0006240B" w:rsidP="0006240B">
      <w:pPr>
        <w:ind w:left="-426"/>
        <w:rPr>
          <w:lang w:val="el-GR"/>
        </w:rPr>
      </w:pPr>
      <w:r w:rsidRPr="00FF0B75">
        <w:rPr>
          <w:lang w:val="el-GR" w:eastAsia="ar-SA"/>
        </w:rPr>
        <w:lastRenderedPageBreak/>
        <w:t xml:space="preserve">Αφού έλαβα γνώση τη  Διακήρυξη του Ηλεκτρονικού Διαγωνισμού για την  </w:t>
      </w:r>
      <w:r>
        <w:rPr>
          <w:lang w:val="el-GR" w:eastAsia="ar-SA"/>
        </w:rPr>
        <w:t>υπηρεσία</w:t>
      </w:r>
      <w:r w:rsidRPr="00FF0B75">
        <w:rPr>
          <w:lang w:val="el-GR" w:eastAsia="ar-SA"/>
        </w:rPr>
        <w:t xml:space="preserve"> με τίτλο  που αναγράφεται, υποβάλλω την παρούσα προσφορά και δηλώνω ότι αποδέχομαι πλήρως και χωρίς επιφύλαξη τους όρους και την μελέτη αυτής. </w:t>
      </w:r>
    </w:p>
    <w:sectPr w:rsidR="00526A59" w:rsidRPr="00062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60"/>
    <w:rsid w:val="0006240B"/>
    <w:rsid w:val="00526A59"/>
    <w:rsid w:val="005D4D60"/>
    <w:rsid w:val="00C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6240B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6240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2023-05-19T09:08:00Z</dcterms:created>
  <dcterms:modified xsi:type="dcterms:W3CDTF">2023-06-15T12:13:00Z</dcterms:modified>
</cp:coreProperties>
</file>